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62A2" w14:textId="77777777" w:rsidR="00773650" w:rsidRDefault="002E0D19">
      <w:pPr>
        <w:tabs>
          <w:tab w:val="left" w:pos="1971"/>
          <w:tab w:val="left" w:pos="4787"/>
        </w:tabs>
        <w:spacing w:before="77"/>
        <w:ind w:left="108"/>
        <w:rPr>
          <w:b/>
          <w:color w:val="231F20"/>
        </w:rPr>
      </w:pPr>
      <w:r>
        <w:rPr>
          <w:rFonts w:ascii="Arial Narrow" w:hAnsi="Arial Narrow"/>
          <w:b/>
          <w:color w:val="231F20"/>
          <w:spacing w:val="40"/>
          <w:position w:val="1"/>
          <w:sz w:val="21"/>
        </w:rPr>
        <w:t>Ε</w:t>
      </w:r>
      <w:r>
        <w:rPr>
          <w:rFonts w:ascii="Arial Narrow" w:hAnsi="Arial Narrow"/>
          <w:b/>
          <w:color w:val="231F20"/>
          <w:position w:val="1"/>
          <w:sz w:val="21"/>
        </w:rPr>
        <w:t xml:space="preserve"> </w:t>
      </w:r>
      <w:r>
        <w:rPr>
          <w:rFonts w:ascii="Arial Narrow" w:hAnsi="Arial Narrow"/>
          <w:b/>
          <w:color w:val="231F20"/>
          <w:spacing w:val="40"/>
          <w:position w:val="1"/>
          <w:sz w:val="21"/>
        </w:rPr>
        <w:t>Λ</w:t>
      </w:r>
      <w:r>
        <w:rPr>
          <w:rFonts w:ascii="Arial Narrow" w:hAnsi="Arial Narrow"/>
          <w:b/>
          <w:color w:val="231F20"/>
          <w:position w:val="1"/>
          <w:sz w:val="21"/>
        </w:rPr>
        <w:t xml:space="preserve"> </w:t>
      </w:r>
      <w:proofErr w:type="spellStart"/>
      <w:r>
        <w:rPr>
          <w:rFonts w:ascii="Arial Narrow" w:hAnsi="Arial Narrow"/>
          <w:b/>
          <w:color w:val="231F20"/>
          <w:position w:val="1"/>
          <w:sz w:val="21"/>
        </w:rPr>
        <w:t>Λ</w:t>
      </w:r>
      <w:proofErr w:type="spellEnd"/>
      <w:r>
        <w:rPr>
          <w:rFonts w:ascii="Arial Narrow" w:hAnsi="Arial Narrow"/>
          <w:b/>
          <w:color w:val="231F20"/>
          <w:spacing w:val="39"/>
          <w:position w:val="1"/>
          <w:sz w:val="21"/>
        </w:rPr>
        <w:t xml:space="preserve"> </w:t>
      </w:r>
      <w:r>
        <w:rPr>
          <w:rFonts w:ascii="Arial Narrow" w:hAnsi="Arial Narrow"/>
          <w:b/>
          <w:color w:val="231F20"/>
          <w:position w:val="1"/>
          <w:sz w:val="21"/>
        </w:rPr>
        <w:t>Η</w:t>
      </w:r>
      <w:r>
        <w:rPr>
          <w:rFonts w:ascii="Arial Narrow" w:hAnsi="Arial Narrow"/>
          <w:b/>
          <w:color w:val="231F20"/>
          <w:spacing w:val="38"/>
          <w:position w:val="1"/>
          <w:sz w:val="21"/>
        </w:rPr>
        <w:t xml:space="preserve"> </w:t>
      </w:r>
      <w:r>
        <w:rPr>
          <w:rFonts w:ascii="Arial Narrow" w:hAnsi="Arial Narrow"/>
          <w:b/>
          <w:color w:val="231F20"/>
          <w:spacing w:val="40"/>
          <w:position w:val="1"/>
          <w:sz w:val="21"/>
        </w:rPr>
        <w:t>Ν</w:t>
      </w:r>
      <w:r>
        <w:rPr>
          <w:rFonts w:ascii="Arial Narrow" w:hAnsi="Arial Narrow"/>
          <w:b/>
          <w:color w:val="231F20"/>
          <w:spacing w:val="1"/>
          <w:position w:val="1"/>
          <w:sz w:val="21"/>
        </w:rPr>
        <w:t xml:space="preserve"> </w:t>
      </w:r>
      <w:r>
        <w:rPr>
          <w:rFonts w:ascii="Arial Narrow" w:hAnsi="Arial Narrow"/>
          <w:b/>
          <w:color w:val="231F20"/>
          <w:spacing w:val="40"/>
          <w:position w:val="1"/>
          <w:sz w:val="21"/>
        </w:rPr>
        <w:t>Ι</w:t>
      </w:r>
      <w:r>
        <w:rPr>
          <w:rFonts w:ascii="Arial Narrow" w:hAnsi="Arial Narrow"/>
          <w:b/>
          <w:color w:val="231F20"/>
          <w:position w:val="1"/>
          <w:sz w:val="21"/>
        </w:rPr>
        <w:t xml:space="preserve"> Κ</w:t>
      </w:r>
      <w:r>
        <w:rPr>
          <w:rFonts w:ascii="Arial Narrow" w:hAnsi="Arial Narrow"/>
          <w:b/>
          <w:color w:val="231F20"/>
          <w:spacing w:val="38"/>
          <w:position w:val="1"/>
          <w:sz w:val="21"/>
        </w:rPr>
        <w:t xml:space="preserve"> </w:t>
      </w:r>
      <w:r>
        <w:rPr>
          <w:rFonts w:ascii="Arial Narrow" w:hAnsi="Arial Narrow"/>
          <w:b/>
          <w:color w:val="231F20"/>
          <w:position w:val="1"/>
          <w:sz w:val="21"/>
        </w:rPr>
        <w:t>Η</w:t>
      </w:r>
      <w:r>
        <w:rPr>
          <w:rFonts w:ascii="Arial Narrow" w:hAnsi="Arial Narrow"/>
          <w:b/>
          <w:color w:val="231F20"/>
          <w:position w:val="1"/>
          <w:sz w:val="21"/>
        </w:rPr>
        <w:tab/>
      </w:r>
      <w:r>
        <w:rPr>
          <w:rFonts w:ascii="Arial Narrow" w:hAnsi="Arial Narrow"/>
          <w:b/>
          <w:color w:val="231F20"/>
          <w:spacing w:val="40"/>
          <w:position w:val="1"/>
          <w:sz w:val="21"/>
        </w:rPr>
        <w:t>Δ</w:t>
      </w:r>
      <w:r>
        <w:rPr>
          <w:rFonts w:ascii="Arial Narrow" w:hAnsi="Arial Narrow"/>
          <w:b/>
          <w:color w:val="231F20"/>
          <w:spacing w:val="1"/>
          <w:position w:val="1"/>
          <w:sz w:val="21"/>
        </w:rPr>
        <w:t xml:space="preserve"> </w:t>
      </w:r>
      <w:r>
        <w:rPr>
          <w:rFonts w:ascii="Arial Narrow" w:hAnsi="Arial Narrow"/>
          <w:b/>
          <w:color w:val="231F20"/>
          <w:position w:val="1"/>
          <w:sz w:val="21"/>
        </w:rPr>
        <w:t>Η</w:t>
      </w:r>
      <w:r>
        <w:rPr>
          <w:rFonts w:ascii="Arial Narrow" w:hAnsi="Arial Narrow"/>
          <w:b/>
          <w:color w:val="231F20"/>
          <w:spacing w:val="38"/>
          <w:position w:val="1"/>
          <w:sz w:val="21"/>
        </w:rPr>
        <w:t xml:space="preserve"> </w:t>
      </w:r>
      <w:r>
        <w:rPr>
          <w:rFonts w:ascii="Arial Narrow" w:hAnsi="Arial Narrow"/>
          <w:b/>
          <w:color w:val="231F20"/>
          <w:spacing w:val="40"/>
          <w:position w:val="1"/>
          <w:sz w:val="21"/>
        </w:rPr>
        <w:t>Μ</w:t>
      </w:r>
      <w:r>
        <w:rPr>
          <w:rFonts w:ascii="Arial Narrow" w:hAnsi="Arial Narrow"/>
          <w:b/>
          <w:color w:val="231F20"/>
          <w:spacing w:val="1"/>
          <w:position w:val="1"/>
          <w:sz w:val="21"/>
        </w:rPr>
        <w:t xml:space="preserve"> </w:t>
      </w:r>
      <w:r>
        <w:rPr>
          <w:rFonts w:ascii="Arial Narrow" w:hAnsi="Arial Narrow"/>
          <w:b/>
          <w:color w:val="231F20"/>
          <w:position w:val="1"/>
          <w:sz w:val="21"/>
        </w:rPr>
        <w:t>Ο</w:t>
      </w:r>
      <w:r>
        <w:rPr>
          <w:rFonts w:ascii="Arial Narrow" w:hAnsi="Arial Narrow"/>
          <w:b/>
          <w:color w:val="231F20"/>
          <w:spacing w:val="37"/>
          <w:position w:val="1"/>
          <w:sz w:val="21"/>
        </w:rPr>
        <w:t xml:space="preserve"> </w:t>
      </w:r>
      <w:r>
        <w:rPr>
          <w:rFonts w:ascii="Arial Narrow" w:hAnsi="Arial Narrow"/>
          <w:b/>
          <w:color w:val="231F20"/>
          <w:spacing w:val="40"/>
          <w:position w:val="1"/>
          <w:sz w:val="21"/>
        </w:rPr>
        <w:t>Κ</w:t>
      </w:r>
      <w:r>
        <w:rPr>
          <w:rFonts w:ascii="Arial Narrow" w:hAnsi="Arial Narrow"/>
          <w:b/>
          <w:color w:val="231F20"/>
          <w:spacing w:val="1"/>
          <w:position w:val="1"/>
          <w:sz w:val="21"/>
        </w:rPr>
        <w:t xml:space="preserve"> </w:t>
      </w:r>
      <w:r>
        <w:rPr>
          <w:rFonts w:ascii="Arial Narrow" w:hAnsi="Arial Narrow"/>
          <w:b/>
          <w:color w:val="231F20"/>
          <w:position w:val="1"/>
          <w:sz w:val="21"/>
        </w:rPr>
        <w:t>Ρ</w:t>
      </w:r>
      <w:r>
        <w:rPr>
          <w:rFonts w:ascii="Arial Narrow" w:hAnsi="Arial Narrow"/>
          <w:b/>
          <w:color w:val="231F20"/>
          <w:spacing w:val="38"/>
          <w:position w:val="1"/>
          <w:sz w:val="21"/>
        </w:rPr>
        <w:t xml:space="preserve"> </w:t>
      </w:r>
      <w:r>
        <w:rPr>
          <w:rFonts w:ascii="Arial Narrow" w:hAnsi="Arial Narrow"/>
          <w:b/>
          <w:color w:val="231F20"/>
          <w:spacing w:val="40"/>
          <w:position w:val="1"/>
          <w:sz w:val="21"/>
        </w:rPr>
        <w:t>Α</w:t>
      </w:r>
      <w:r>
        <w:rPr>
          <w:rFonts w:ascii="Arial Narrow" w:hAnsi="Arial Narrow"/>
          <w:b/>
          <w:color w:val="231F20"/>
          <w:spacing w:val="1"/>
          <w:position w:val="1"/>
          <w:sz w:val="21"/>
        </w:rPr>
        <w:t xml:space="preserve"> </w:t>
      </w:r>
      <w:r>
        <w:rPr>
          <w:rFonts w:ascii="Arial Narrow" w:hAnsi="Arial Narrow"/>
          <w:b/>
          <w:color w:val="231F20"/>
          <w:spacing w:val="40"/>
          <w:position w:val="1"/>
          <w:sz w:val="21"/>
        </w:rPr>
        <w:t>Τ</w:t>
      </w:r>
      <w:r>
        <w:rPr>
          <w:rFonts w:ascii="Arial Narrow" w:hAnsi="Arial Narrow"/>
          <w:b/>
          <w:color w:val="231F20"/>
          <w:position w:val="1"/>
          <w:sz w:val="21"/>
        </w:rPr>
        <w:t xml:space="preserve"> Ι</w:t>
      </w:r>
      <w:r>
        <w:rPr>
          <w:rFonts w:ascii="Arial Narrow" w:hAnsi="Arial Narrow"/>
          <w:b/>
          <w:color w:val="231F20"/>
          <w:spacing w:val="39"/>
          <w:position w:val="1"/>
          <w:sz w:val="21"/>
        </w:rPr>
        <w:t xml:space="preserve"> </w:t>
      </w:r>
      <w:r>
        <w:rPr>
          <w:rFonts w:ascii="Arial Narrow" w:hAnsi="Arial Narrow"/>
          <w:b/>
          <w:color w:val="231F20"/>
          <w:position w:val="1"/>
          <w:sz w:val="21"/>
        </w:rPr>
        <w:t>Α</w:t>
      </w:r>
      <w:r>
        <w:rPr>
          <w:rFonts w:ascii="Arial Narrow" w:hAnsi="Arial Narrow"/>
          <w:b/>
          <w:color w:val="231F20"/>
          <w:position w:val="1"/>
          <w:sz w:val="21"/>
        </w:rPr>
        <w:tab/>
      </w:r>
      <w:r>
        <w:rPr>
          <w:b/>
          <w:color w:val="231F20"/>
        </w:rPr>
        <w:t xml:space="preserve">ΣΧΟΛΗ </w:t>
      </w:r>
      <w:r w:rsidR="00773650">
        <w:rPr>
          <w:b/>
          <w:color w:val="231F20"/>
        </w:rPr>
        <w:t xml:space="preserve">ΑΝΘΡΩΠΙΣΤΙΚΩΝ </w:t>
      </w:r>
    </w:p>
    <w:p w14:paraId="3BC14A8E" w14:textId="5054B745" w:rsidR="004D4B0A" w:rsidRDefault="00773650" w:rsidP="00773650">
      <w:pPr>
        <w:tabs>
          <w:tab w:val="left" w:pos="1971"/>
          <w:tab w:val="left" w:pos="4787"/>
        </w:tabs>
        <w:spacing w:before="77"/>
        <w:ind w:left="108" w:right="-509"/>
        <w:rPr>
          <w:b/>
        </w:rPr>
      </w:pPr>
      <w:r>
        <w:rPr>
          <w:rFonts w:ascii="Arial Narrow" w:hAnsi="Arial Narrow"/>
          <w:b/>
          <w:color w:val="231F20"/>
          <w:spacing w:val="40"/>
          <w:position w:val="1"/>
          <w:sz w:val="21"/>
        </w:rPr>
        <w:t xml:space="preserve">                                                     </w:t>
      </w:r>
      <w:r>
        <w:rPr>
          <w:b/>
          <w:color w:val="231F20"/>
        </w:rPr>
        <w:t>&amp; ΚΟΙΝΩΝΙΚΩΝ ΕΠΙΣΤΗΜΩΝ</w:t>
      </w:r>
      <w:r w:rsidR="002E0D19">
        <w:rPr>
          <w:b/>
          <w:color w:val="231F20"/>
          <w:spacing w:val="-3"/>
        </w:rPr>
        <w:t xml:space="preserve"> </w:t>
      </w:r>
      <w:proofErr w:type="spellStart"/>
      <w:r w:rsidR="002E0D19">
        <w:rPr>
          <w:b/>
          <w:color w:val="231F20"/>
        </w:rPr>
        <w:t>ΕΠΙΣΤΗΜΩΝ</w:t>
      </w:r>
      <w:proofErr w:type="spellEnd"/>
    </w:p>
    <w:p w14:paraId="5447A2CF" w14:textId="77777777" w:rsidR="00773650" w:rsidRDefault="00773650">
      <w:pPr>
        <w:pStyle w:val="1"/>
        <w:spacing w:line="265" w:lineRule="exact"/>
        <w:ind w:left="4788"/>
        <w:rPr>
          <w:color w:val="231F20"/>
          <w:u w:val="none"/>
        </w:rPr>
      </w:pPr>
    </w:p>
    <w:p w14:paraId="015608AD" w14:textId="7F1B51EA" w:rsidR="004D4B0A" w:rsidRDefault="002E0D19">
      <w:pPr>
        <w:pStyle w:val="1"/>
        <w:spacing w:line="265" w:lineRule="exact"/>
        <w:ind w:left="4788"/>
        <w:rPr>
          <w:u w:val="none"/>
        </w:rPr>
      </w:pPr>
      <w:r>
        <w:rPr>
          <w:color w:val="231F20"/>
          <w:u w:val="none"/>
        </w:rPr>
        <w:t xml:space="preserve">ΤΜΗΜΑ </w:t>
      </w:r>
      <w:r w:rsidR="00773650">
        <w:rPr>
          <w:color w:val="231F20"/>
          <w:u w:val="none"/>
        </w:rPr>
        <w:t>ΙΣΤΟΡΙΑΣ-ΑΡΧΑΙΟΛΟΓΙΑΣ</w:t>
      </w:r>
    </w:p>
    <w:p w14:paraId="5C977537" w14:textId="27EAE6EE" w:rsidR="004D4B0A" w:rsidRPr="009F0174" w:rsidRDefault="002E0D19">
      <w:pPr>
        <w:pStyle w:val="a3"/>
        <w:spacing w:line="273" w:lineRule="exact"/>
        <w:ind w:left="4788"/>
        <w:rPr>
          <w:sz w:val="20"/>
          <w:szCs w:val="20"/>
        </w:rPr>
      </w:pPr>
      <w:r w:rsidRPr="009F0174">
        <w:rPr>
          <w:noProof/>
          <w:sz w:val="20"/>
          <w:szCs w:val="20"/>
          <w:lang w:bidi="ar-SA"/>
        </w:rPr>
        <w:drawing>
          <wp:anchor distT="0" distB="0" distL="0" distR="0" simplePos="0" relativeHeight="251657216" behindDoc="0" locked="0" layoutInCell="1" allowOverlap="1" wp14:anchorId="39C8B061" wp14:editId="632343CA">
            <wp:simplePos x="0" y="0"/>
            <wp:positionH relativeFrom="page">
              <wp:posOffset>829707</wp:posOffset>
            </wp:positionH>
            <wp:positionV relativeFrom="paragraph">
              <wp:posOffset>97656</wp:posOffset>
            </wp:positionV>
            <wp:extent cx="2400992" cy="8066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992" cy="806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650" w:rsidRPr="00773650">
        <w:rPr>
          <w:color w:val="231F20"/>
        </w:rPr>
        <w:t xml:space="preserve"> </w:t>
      </w:r>
      <w:r w:rsidR="00773650">
        <w:rPr>
          <w:color w:val="231F20"/>
        </w:rPr>
        <w:t>Πανεπιστημιούπολη Ρίου, 26504</w:t>
      </w:r>
    </w:p>
    <w:p w14:paraId="3978AACE" w14:textId="051ACB7F" w:rsidR="004D4B0A" w:rsidRPr="009F0174" w:rsidRDefault="00773650" w:rsidP="00575984">
      <w:pPr>
        <w:pStyle w:val="a3"/>
        <w:tabs>
          <w:tab w:val="center" w:pos="6959"/>
        </w:tabs>
        <w:spacing w:before="41"/>
        <w:ind w:left="4788"/>
        <w:rPr>
          <w:sz w:val="20"/>
          <w:szCs w:val="20"/>
        </w:rPr>
      </w:pPr>
      <w:proofErr w:type="spellStart"/>
      <w:r>
        <w:rPr>
          <w:color w:val="231F20"/>
        </w:rPr>
        <w:t>Κτίρο</w:t>
      </w:r>
      <w:proofErr w:type="spellEnd"/>
      <w:r>
        <w:rPr>
          <w:color w:val="231F20"/>
        </w:rPr>
        <w:t xml:space="preserve"> Β’-1</w:t>
      </w:r>
      <w:r w:rsidRPr="00B15E7D">
        <w:rPr>
          <w:color w:val="231F20"/>
          <w:vertAlign w:val="superscript"/>
        </w:rPr>
        <w:t>ος</w:t>
      </w:r>
      <w:r>
        <w:rPr>
          <w:color w:val="231F20"/>
        </w:rPr>
        <w:t xml:space="preserve"> Όροφος</w:t>
      </w:r>
      <w:r w:rsidR="00575984" w:rsidRPr="009F0174">
        <w:rPr>
          <w:color w:val="231F20"/>
          <w:sz w:val="20"/>
          <w:szCs w:val="20"/>
        </w:rPr>
        <w:tab/>
      </w:r>
    </w:p>
    <w:p w14:paraId="653D6E63" w14:textId="6BD3C2D4" w:rsidR="009F0174" w:rsidRPr="00773650" w:rsidRDefault="002E0D19" w:rsidP="009F0174">
      <w:pPr>
        <w:pStyle w:val="a3"/>
        <w:spacing w:before="41"/>
        <w:ind w:left="4788" w:right="-793"/>
      </w:pPr>
      <w:r w:rsidRPr="00773650">
        <w:rPr>
          <w:color w:val="231F20"/>
        </w:rPr>
        <w:t>Τηλέφων</w:t>
      </w:r>
      <w:r w:rsidR="009F0174" w:rsidRPr="00773650">
        <w:rPr>
          <w:color w:val="231F20"/>
        </w:rPr>
        <w:t>α</w:t>
      </w:r>
      <w:r w:rsidRPr="00773650">
        <w:rPr>
          <w:color w:val="231F20"/>
        </w:rPr>
        <w:t xml:space="preserve">: </w:t>
      </w:r>
      <w:r w:rsidR="009F0174" w:rsidRPr="00773650">
        <w:rPr>
          <w:color w:val="231F20"/>
        </w:rPr>
        <w:t>2610962999</w:t>
      </w:r>
      <w:r w:rsidR="00BD622D" w:rsidRPr="00773650">
        <w:rPr>
          <w:color w:val="231F20"/>
        </w:rPr>
        <w:t>-2610962997</w:t>
      </w:r>
    </w:p>
    <w:p w14:paraId="00C0A5BC" w14:textId="21EBCA09" w:rsidR="004D4B0A" w:rsidRPr="009F0174" w:rsidRDefault="002E0D19" w:rsidP="009F0174">
      <w:pPr>
        <w:pStyle w:val="a3"/>
        <w:spacing w:before="41"/>
        <w:ind w:left="4788"/>
        <w:rPr>
          <w:sz w:val="20"/>
          <w:szCs w:val="20"/>
        </w:rPr>
      </w:pPr>
      <w:r w:rsidRPr="00773650">
        <w:rPr>
          <w:color w:val="231F20"/>
        </w:rPr>
        <w:t xml:space="preserve">email: </w:t>
      </w:r>
      <w:hyperlink r:id="rId7" w:history="1">
        <w:r w:rsidR="00773650" w:rsidRPr="00773650">
          <w:rPr>
            <w:rStyle w:val="-"/>
            <w:lang w:val="en-US"/>
          </w:rPr>
          <w:t>secr</w:t>
        </w:r>
        <w:r w:rsidR="00773650" w:rsidRPr="006D67A3">
          <w:rPr>
            <w:rStyle w:val="-"/>
          </w:rPr>
          <w:t>-</w:t>
        </w:r>
        <w:r w:rsidR="00773650" w:rsidRPr="00773650">
          <w:rPr>
            <w:rStyle w:val="-"/>
            <w:lang w:val="en-US"/>
          </w:rPr>
          <w:t>ha</w:t>
        </w:r>
        <w:r w:rsidR="00773650" w:rsidRPr="00773650">
          <w:rPr>
            <w:rStyle w:val="-"/>
          </w:rPr>
          <w:t>@upatras.gr</w:t>
        </w:r>
      </w:hyperlink>
    </w:p>
    <w:p w14:paraId="79A2C1A2" w14:textId="77777777" w:rsidR="004D4B0A" w:rsidRDefault="004D4B0A">
      <w:pPr>
        <w:pStyle w:val="a3"/>
        <w:rPr>
          <w:sz w:val="26"/>
        </w:rPr>
      </w:pPr>
    </w:p>
    <w:p w14:paraId="73EB67B9" w14:textId="77777777" w:rsidR="004D4B0A" w:rsidRDefault="004D4B0A">
      <w:pPr>
        <w:pStyle w:val="a3"/>
        <w:rPr>
          <w:sz w:val="26"/>
        </w:rPr>
      </w:pPr>
    </w:p>
    <w:p w14:paraId="28F723F6" w14:textId="77777777" w:rsidR="004D4B0A" w:rsidRDefault="004D4B0A">
      <w:pPr>
        <w:pStyle w:val="a3"/>
        <w:rPr>
          <w:sz w:val="26"/>
        </w:rPr>
      </w:pPr>
    </w:p>
    <w:p w14:paraId="2C2B62AB" w14:textId="77777777" w:rsidR="004D4B0A" w:rsidRDefault="004D4B0A">
      <w:pPr>
        <w:pStyle w:val="a3"/>
        <w:rPr>
          <w:sz w:val="26"/>
        </w:rPr>
      </w:pPr>
    </w:p>
    <w:p w14:paraId="17750CD8" w14:textId="77777777" w:rsidR="004D4B0A" w:rsidRDefault="004D4B0A">
      <w:pPr>
        <w:pStyle w:val="a3"/>
        <w:spacing w:before="8"/>
        <w:rPr>
          <w:sz w:val="28"/>
        </w:rPr>
      </w:pPr>
    </w:p>
    <w:p w14:paraId="007A8254" w14:textId="77777777" w:rsidR="004D4B0A" w:rsidRPr="002F10E7" w:rsidRDefault="002E0D19">
      <w:pPr>
        <w:pStyle w:val="1"/>
        <w:spacing w:before="1"/>
        <w:jc w:val="center"/>
        <w:rPr>
          <w:u w:val="none"/>
        </w:rPr>
      </w:pPr>
      <w:r>
        <w:rPr>
          <w:rFonts w:ascii="Times New Roman" w:hAnsi="Times New Roman"/>
          <w:b w:val="0"/>
          <w:color w:val="231F20"/>
          <w:spacing w:val="-56"/>
          <w:u w:color="231F20"/>
        </w:rPr>
        <w:t xml:space="preserve"> </w:t>
      </w:r>
      <w:r w:rsidRPr="002F10E7">
        <w:rPr>
          <w:color w:val="231F20"/>
          <w:u w:color="231F20"/>
        </w:rPr>
        <w:t>ΑΝΑΚΟΙΝΩΣΗ</w:t>
      </w:r>
    </w:p>
    <w:p w14:paraId="76E68B68" w14:textId="77777777" w:rsidR="004D4B0A" w:rsidRPr="002F10E7" w:rsidRDefault="004D4B0A" w:rsidP="002F10E7">
      <w:pPr>
        <w:pStyle w:val="a3"/>
        <w:spacing w:before="2"/>
        <w:jc w:val="center"/>
        <w:rPr>
          <w:b/>
        </w:rPr>
      </w:pPr>
    </w:p>
    <w:p w14:paraId="057F0C26" w14:textId="75843A5E" w:rsidR="00930CF2" w:rsidRPr="006E77FB" w:rsidRDefault="00930CF2" w:rsidP="00B83C23">
      <w:pPr>
        <w:ind w:left="426" w:right="199"/>
        <w:jc w:val="both"/>
        <w:rPr>
          <w:color w:val="231F20"/>
        </w:rPr>
      </w:pPr>
      <w:r w:rsidRPr="00773650">
        <w:rPr>
          <w:color w:val="231F20"/>
        </w:rPr>
        <w:t xml:space="preserve">Η </w:t>
      </w:r>
      <w:r w:rsidR="00B83C23" w:rsidRPr="00773650">
        <w:rPr>
          <w:color w:val="231F20"/>
        </w:rPr>
        <w:t>ορκωμοσία</w:t>
      </w:r>
      <w:r w:rsidRPr="00773650">
        <w:rPr>
          <w:color w:val="231F20"/>
        </w:rPr>
        <w:t xml:space="preserve"> των </w:t>
      </w:r>
      <w:r w:rsidR="00B83C23" w:rsidRPr="00773650">
        <w:rPr>
          <w:color w:val="231F20"/>
        </w:rPr>
        <w:t>φοιτητών</w:t>
      </w:r>
      <w:r w:rsidRPr="00773650">
        <w:rPr>
          <w:color w:val="231F20"/>
        </w:rPr>
        <w:t>/τρι</w:t>
      </w:r>
      <w:r w:rsidR="00BD622D" w:rsidRPr="00773650">
        <w:rPr>
          <w:color w:val="231F20"/>
        </w:rPr>
        <w:t>ώ</w:t>
      </w:r>
      <w:r w:rsidRPr="00773650">
        <w:rPr>
          <w:color w:val="231F20"/>
        </w:rPr>
        <w:t xml:space="preserve">ν που αποφοίτησαν </w:t>
      </w:r>
      <w:r w:rsidR="006B0887" w:rsidRPr="00773650">
        <w:rPr>
          <w:color w:val="231F20"/>
        </w:rPr>
        <w:t xml:space="preserve">από τα τμήματα </w:t>
      </w:r>
      <w:r w:rsidR="00773650" w:rsidRPr="00773650">
        <w:rPr>
          <w:color w:val="231F20"/>
        </w:rPr>
        <w:t xml:space="preserve">που περιήλθαν </w:t>
      </w:r>
      <w:r w:rsidR="00773650" w:rsidRPr="00773650">
        <w:rPr>
          <w:rFonts w:cs="Tahoma"/>
        </w:rPr>
        <w:t>στο Τμήμα ΙΣΤΟΡΙΑΣ - ΑΡΧΑΙΟΛΟΓΙΑΣ του Πανεπιστημίου Πατρών, ως έχον την αρμοδιότητα δυνάμει των διατάξεων του Π.Δ. 52/2022 – (ΦΕΚ Α΄/131/7.7.2022)</w:t>
      </w:r>
      <w:r w:rsidR="006B0887" w:rsidRPr="00773650">
        <w:rPr>
          <w:color w:val="231F20"/>
        </w:rPr>
        <w:t xml:space="preserve">, κατά </w:t>
      </w:r>
      <w:r w:rsidRPr="00773650">
        <w:rPr>
          <w:color w:val="231F20"/>
        </w:rPr>
        <w:t xml:space="preserve">την </w:t>
      </w:r>
      <w:r w:rsidR="00B83C23" w:rsidRPr="00773650">
        <w:rPr>
          <w:color w:val="231F20"/>
          <w:u w:val="single"/>
        </w:rPr>
        <w:t>εξεταστική</w:t>
      </w:r>
      <w:r w:rsidRPr="00773650">
        <w:rPr>
          <w:color w:val="231F20"/>
          <w:u w:val="single"/>
        </w:rPr>
        <w:t xml:space="preserve"> </w:t>
      </w:r>
      <w:r w:rsidR="00B83C23" w:rsidRPr="00773650">
        <w:rPr>
          <w:color w:val="231F20"/>
          <w:u w:val="single"/>
        </w:rPr>
        <w:t>περίοδο</w:t>
      </w:r>
      <w:r w:rsidRPr="00773650">
        <w:rPr>
          <w:color w:val="231F20"/>
          <w:u w:val="single"/>
        </w:rPr>
        <w:t xml:space="preserve"> </w:t>
      </w:r>
      <w:r w:rsidR="006D67A3">
        <w:rPr>
          <w:color w:val="231F20"/>
          <w:u w:val="single"/>
        </w:rPr>
        <w:t>Ι</w:t>
      </w:r>
      <w:r w:rsidR="00482C63">
        <w:rPr>
          <w:color w:val="231F20"/>
          <w:u w:val="single"/>
        </w:rPr>
        <w:t>ουνίου</w:t>
      </w:r>
      <w:r w:rsidR="00DB6F9E">
        <w:rPr>
          <w:color w:val="231F20"/>
          <w:u w:val="single"/>
        </w:rPr>
        <w:t xml:space="preserve"> </w:t>
      </w:r>
      <w:r w:rsidRPr="00773650">
        <w:rPr>
          <w:color w:val="231F20"/>
          <w:u w:val="single"/>
        </w:rPr>
        <w:t>202</w:t>
      </w:r>
      <w:r w:rsidR="006D67A3">
        <w:rPr>
          <w:color w:val="231F20"/>
          <w:u w:val="single"/>
        </w:rPr>
        <w:t>3</w:t>
      </w:r>
      <w:r w:rsidR="006B0887" w:rsidRPr="00773650">
        <w:rPr>
          <w:color w:val="231F20"/>
          <w:u w:val="single"/>
        </w:rPr>
        <w:t>,</w:t>
      </w:r>
      <w:r w:rsidRPr="00773650">
        <w:rPr>
          <w:color w:val="231F20"/>
        </w:rPr>
        <w:t xml:space="preserve"> θα </w:t>
      </w:r>
      <w:r w:rsidR="00B83C23" w:rsidRPr="00773650">
        <w:rPr>
          <w:color w:val="231F20"/>
        </w:rPr>
        <w:t>πραγματοποιηθεί</w:t>
      </w:r>
      <w:r w:rsidRPr="002F10E7">
        <w:rPr>
          <w:color w:val="231F20"/>
        </w:rPr>
        <w:t xml:space="preserve"> την</w:t>
      </w:r>
      <w:r w:rsidR="00075C0C">
        <w:rPr>
          <w:color w:val="231F20"/>
        </w:rPr>
        <w:t xml:space="preserve"> </w:t>
      </w:r>
      <w:r w:rsidR="001109DE">
        <w:rPr>
          <w:b/>
          <w:bCs/>
          <w:color w:val="231F20"/>
        </w:rPr>
        <w:t>Δευτέρα</w:t>
      </w:r>
      <w:r w:rsidRPr="002F10E7">
        <w:rPr>
          <w:color w:val="231F20"/>
        </w:rPr>
        <w:t xml:space="preserve"> </w:t>
      </w:r>
      <w:r w:rsidR="006D67A3" w:rsidRPr="006D67A3">
        <w:rPr>
          <w:b/>
          <w:bCs/>
          <w:color w:val="231F20"/>
        </w:rPr>
        <w:t>3</w:t>
      </w:r>
      <w:r w:rsidR="001109DE">
        <w:rPr>
          <w:b/>
          <w:bCs/>
          <w:color w:val="231F20"/>
        </w:rPr>
        <w:t>1</w:t>
      </w:r>
      <w:r w:rsidRPr="006D67A3">
        <w:rPr>
          <w:b/>
          <w:bCs/>
          <w:color w:val="231F20"/>
          <w:vertAlign w:val="superscript"/>
        </w:rPr>
        <w:t>η</w:t>
      </w:r>
      <w:r>
        <w:rPr>
          <w:b/>
          <w:color w:val="231F20"/>
          <w:vertAlign w:val="superscript"/>
        </w:rPr>
        <w:t xml:space="preserve"> </w:t>
      </w:r>
      <w:r w:rsidR="001109DE">
        <w:rPr>
          <w:b/>
          <w:color w:val="231F20"/>
        </w:rPr>
        <w:t>Ιουλίου</w:t>
      </w:r>
      <w:r w:rsidRPr="006B3187">
        <w:rPr>
          <w:b/>
          <w:color w:val="231F20"/>
        </w:rPr>
        <w:t xml:space="preserve"> 202</w:t>
      </w:r>
      <w:r w:rsidR="006D67A3">
        <w:rPr>
          <w:b/>
          <w:color w:val="231F20"/>
        </w:rPr>
        <w:t>3</w:t>
      </w:r>
      <w:r>
        <w:rPr>
          <w:b/>
          <w:color w:val="231F20"/>
        </w:rPr>
        <w:t xml:space="preserve"> και ώρα </w:t>
      </w:r>
      <w:r w:rsidR="00256D0C">
        <w:rPr>
          <w:b/>
          <w:color w:val="231F20"/>
        </w:rPr>
        <w:t>14</w:t>
      </w:r>
      <w:r>
        <w:rPr>
          <w:b/>
          <w:color w:val="231F20"/>
        </w:rPr>
        <w:t>:</w:t>
      </w:r>
      <w:r w:rsidR="006D67A3">
        <w:rPr>
          <w:b/>
          <w:color w:val="231F20"/>
        </w:rPr>
        <w:t>0</w:t>
      </w:r>
      <w:r>
        <w:rPr>
          <w:b/>
          <w:color w:val="231F20"/>
        </w:rPr>
        <w:t xml:space="preserve">0 </w:t>
      </w:r>
      <w:r w:rsidR="00256D0C">
        <w:rPr>
          <w:b/>
          <w:color w:val="231F20"/>
        </w:rPr>
        <w:t>μ</w:t>
      </w:r>
      <w:r>
        <w:rPr>
          <w:b/>
          <w:color w:val="231F20"/>
        </w:rPr>
        <w:t xml:space="preserve">.μ. </w:t>
      </w:r>
      <w:r w:rsidRPr="002F10E7">
        <w:rPr>
          <w:color w:val="231F20"/>
        </w:rPr>
        <w:t xml:space="preserve">στο </w:t>
      </w:r>
      <w:r w:rsidR="00B83C23" w:rsidRPr="002F10E7">
        <w:rPr>
          <w:color w:val="231F20"/>
        </w:rPr>
        <w:t>αμφιθέατρο</w:t>
      </w:r>
      <w:r w:rsidR="00716DC0">
        <w:rPr>
          <w:color w:val="231F20"/>
        </w:rPr>
        <w:t xml:space="preserve"> Ι-1</w:t>
      </w:r>
      <w:r w:rsidRPr="002F10E7">
        <w:rPr>
          <w:color w:val="231F20"/>
        </w:rPr>
        <w:t xml:space="preserve"> του </w:t>
      </w:r>
      <w:r w:rsidR="00716DC0">
        <w:rPr>
          <w:color w:val="231F20"/>
        </w:rPr>
        <w:t>Συνεδριακού και Πολιτιστικού Κέντρου</w:t>
      </w:r>
      <w:r w:rsidRPr="002F10E7">
        <w:rPr>
          <w:color w:val="231F20"/>
        </w:rPr>
        <w:t xml:space="preserve"> του </w:t>
      </w:r>
      <w:r w:rsidR="005835A9">
        <w:rPr>
          <w:color w:val="231F20"/>
        </w:rPr>
        <w:t>Π</w:t>
      </w:r>
      <w:r w:rsidR="00B83C23" w:rsidRPr="002F10E7">
        <w:rPr>
          <w:color w:val="231F20"/>
        </w:rPr>
        <w:t>ανεπιστημίου</w:t>
      </w:r>
      <w:r w:rsidRPr="002F10E7">
        <w:rPr>
          <w:color w:val="231F20"/>
        </w:rPr>
        <w:t xml:space="preserve"> </w:t>
      </w:r>
      <w:r w:rsidR="00B83C23" w:rsidRPr="002F10E7">
        <w:rPr>
          <w:color w:val="231F20"/>
        </w:rPr>
        <w:t>Πατρών</w:t>
      </w:r>
      <w:r w:rsidRPr="002F10E7">
        <w:rPr>
          <w:color w:val="231F20"/>
        </w:rPr>
        <w:t>.</w:t>
      </w:r>
    </w:p>
    <w:p w14:paraId="7601B417" w14:textId="6B71F23D" w:rsidR="00A81432" w:rsidRPr="00232158" w:rsidRDefault="00A81432" w:rsidP="00B83C23">
      <w:pPr>
        <w:ind w:left="426" w:right="199"/>
        <w:jc w:val="both"/>
      </w:pPr>
      <w:r w:rsidRPr="00232158">
        <w:t xml:space="preserve">Αιτήσεις συμμετοχής στην ορκωμοσία θα γίνονται δεκτές </w:t>
      </w:r>
      <w:r w:rsidRPr="00232158">
        <w:rPr>
          <w:b/>
        </w:rPr>
        <w:t xml:space="preserve">από </w:t>
      </w:r>
      <w:r w:rsidR="00232158" w:rsidRPr="00232158">
        <w:rPr>
          <w:b/>
        </w:rPr>
        <w:t xml:space="preserve">την </w:t>
      </w:r>
      <w:r w:rsidR="00481B6B">
        <w:rPr>
          <w:b/>
        </w:rPr>
        <w:t>Τετάρτη</w:t>
      </w:r>
      <w:r w:rsidRPr="00232158">
        <w:rPr>
          <w:b/>
        </w:rPr>
        <w:t xml:space="preserve"> </w:t>
      </w:r>
      <w:r w:rsidR="00481B6B">
        <w:rPr>
          <w:b/>
        </w:rPr>
        <w:t>2</w:t>
      </w:r>
      <w:r w:rsidR="008121F3">
        <w:rPr>
          <w:b/>
        </w:rPr>
        <w:t>1</w:t>
      </w:r>
      <w:r w:rsidRPr="00232158">
        <w:rPr>
          <w:b/>
        </w:rPr>
        <w:t>/</w:t>
      </w:r>
      <w:r w:rsidR="00924070">
        <w:rPr>
          <w:b/>
        </w:rPr>
        <w:t>6</w:t>
      </w:r>
      <w:r w:rsidRPr="00232158">
        <w:rPr>
          <w:b/>
        </w:rPr>
        <w:t>/202</w:t>
      </w:r>
      <w:r w:rsidR="00A14C67">
        <w:rPr>
          <w:b/>
        </w:rPr>
        <w:t>3</w:t>
      </w:r>
      <w:r w:rsidRPr="00232158">
        <w:rPr>
          <w:b/>
        </w:rPr>
        <w:t xml:space="preserve"> έως και την </w:t>
      </w:r>
      <w:r w:rsidR="009F5BEE">
        <w:rPr>
          <w:b/>
        </w:rPr>
        <w:t>Τετάρτη</w:t>
      </w:r>
      <w:r w:rsidR="00075C0C" w:rsidRPr="00232158">
        <w:rPr>
          <w:b/>
        </w:rPr>
        <w:t xml:space="preserve"> </w:t>
      </w:r>
      <w:r w:rsidR="009F5BEE">
        <w:rPr>
          <w:b/>
        </w:rPr>
        <w:t>5</w:t>
      </w:r>
      <w:r w:rsidR="00075C0C" w:rsidRPr="00232158">
        <w:rPr>
          <w:b/>
        </w:rPr>
        <w:t>/</w:t>
      </w:r>
      <w:r w:rsidR="00924070">
        <w:rPr>
          <w:b/>
        </w:rPr>
        <w:t>7</w:t>
      </w:r>
      <w:r w:rsidR="00075C0C" w:rsidRPr="00232158">
        <w:rPr>
          <w:b/>
        </w:rPr>
        <w:t>/202</w:t>
      </w:r>
      <w:r w:rsidR="00232158" w:rsidRPr="00232158">
        <w:rPr>
          <w:b/>
        </w:rPr>
        <w:t>3</w:t>
      </w:r>
      <w:r w:rsidR="00CD4D88" w:rsidRPr="00232158">
        <w:t>. Ο</w:t>
      </w:r>
      <w:r w:rsidRPr="00232158">
        <w:t>ι φοιτητές/</w:t>
      </w:r>
      <w:proofErr w:type="spellStart"/>
      <w:r w:rsidRPr="00232158">
        <w:t>τριες</w:t>
      </w:r>
      <w:proofErr w:type="spellEnd"/>
      <w:r w:rsidRPr="00232158">
        <w:t xml:space="preserve"> προς ορκωμοσία θα πρέπει να καταθέσουν ή να στείλουν με e</w:t>
      </w:r>
      <w:r w:rsidR="00CD4D88" w:rsidRPr="00232158">
        <w:t>-</w:t>
      </w:r>
      <w:proofErr w:type="spellStart"/>
      <w:r w:rsidRPr="00232158">
        <w:t>mail</w:t>
      </w:r>
      <w:proofErr w:type="spellEnd"/>
      <w:r w:rsidR="00BD622D" w:rsidRPr="00232158">
        <w:t>,</w:t>
      </w:r>
      <w:r w:rsidRPr="00232158">
        <w:t xml:space="preserve"> </w:t>
      </w:r>
      <w:r w:rsidRPr="00232158">
        <w:rPr>
          <w:b/>
          <w:bCs/>
          <w:u w:val="single"/>
        </w:rPr>
        <w:t>από το πανεπιστημιακό τους e</w:t>
      </w:r>
      <w:r w:rsidR="00CD4D88" w:rsidRPr="00232158">
        <w:rPr>
          <w:b/>
          <w:bCs/>
          <w:u w:val="single"/>
        </w:rPr>
        <w:t>-</w:t>
      </w:r>
      <w:proofErr w:type="spellStart"/>
      <w:r w:rsidRPr="00232158">
        <w:rPr>
          <w:b/>
          <w:bCs/>
          <w:u w:val="single"/>
        </w:rPr>
        <w:t>mail</w:t>
      </w:r>
      <w:proofErr w:type="spellEnd"/>
      <w:r w:rsidR="00BD622D" w:rsidRPr="00232158">
        <w:t>,</w:t>
      </w:r>
      <w:r w:rsidRPr="00232158">
        <w:t xml:space="preserve"> στη γραμματεία (</w:t>
      </w:r>
      <w:proofErr w:type="spellStart"/>
      <w:r w:rsidR="00716DC0" w:rsidRPr="00232158">
        <w:rPr>
          <w:lang w:val="en-US"/>
        </w:rPr>
        <w:t>secr</w:t>
      </w:r>
      <w:proofErr w:type="spellEnd"/>
      <w:r w:rsidR="00716DC0" w:rsidRPr="00232158">
        <w:t>-</w:t>
      </w:r>
      <w:r w:rsidR="00716DC0" w:rsidRPr="00232158">
        <w:rPr>
          <w:lang w:val="en-US"/>
        </w:rPr>
        <w:t>ha</w:t>
      </w:r>
      <w:r w:rsidRPr="00232158">
        <w:t>@upatras.gr) την αίτηση μαζί με τα δικαιολογητικά που ακο</w:t>
      </w:r>
      <w:r w:rsidR="00CD4D88" w:rsidRPr="00232158">
        <w:t>λουθού</w:t>
      </w:r>
      <w:r w:rsidRPr="00232158">
        <w:t xml:space="preserve">ν: </w:t>
      </w:r>
    </w:p>
    <w:p w14:paraId="3A66CF97" w14:textId="77777777" w:rsidR="00CD4D88" w:rsidRPr="00232158" w:rsidRDefault="00A81432" w:rsidP="00B83C23">
      <w:pPr>
        <w:ind w:left="426" w:right="199"/>
        <w:jc w:val="both"/>
      </w:pPr>
      <w:r w:rsidRPr="00232158">
        <w:rPr>
          <w:rFonts w:ascii="MS Mincho" w:eastAsia="MS Mincho" w:hAnsi="MS Mincho" w:cs="MS Mincho" w:hint="eastAsia"/>
        </w:rPr>
        <w:t>➢</w:t>
      </w:r>
      <w:r w:rsidRPr="00232158">
        <w:t xml:space="preserve"> Έντυπο αίτησης (επισυνάπτεται) </w:t>
      </w:r>
    </w:p>
    <w:p w14:paraId="1536A9CD" w14:textId="77777777" w:rsidR="00CD4D88" w:rsidRPr="00232158" w:rsidRDefault="00A81432" w:rsidP="00B83C23">
      <w:pPr>
        <w:ind w:left="426" w:right="199"/>
        <w:jc w:val="both"/>
      </w:pPr>
      <w:r w:rsidRPr="00232158">
        <w:rPr>
          <w:rFonts w:ascii="MS Mincho" w:eastAsia="MS Mincho" w:hAnsi="MS Mincho" w:cs="MS Mincho" w:hint="eastAsia"/>
        </w:rPr>
        <w:t>➢</w:t>
      </w:r>
      <w:r w:rsidRPr="00232158">
        <w:t xml:space="preserve"> Φωτοτυπία αστυνομικής ταυτότητας </w:t>
      </w:r>
    </w:p>
    <w:p w14:paraId="6D1CDE0F" w14:textId="298194D0" w:rsidR="00CD4D88" w:rsidRPr="00232158" w:rsidRDefault="00A81432" w:rsidP="00B83C23">
      <w:pPr>
        <w:ind w:left="426" w:right="199"/>
        <w:jc w:val="both"/>
      </w:pPr>
      <w:r w:rsidRPr="00232158">
        <w:rPr>
          <w:rFonts w:ascii="MS Mincho" w:eastAsia="MS Mincho" w:hAnsi="MS Mincho" w:cs="MS Mincho" w:hint="eastAsia"/>
        </w:rPr>
        <w:t>➢</w:t>
      </w:r>
      <w:r w:rsidRPr="00232158">
        <w:t xml:space="preserve"> Υπεύθυνη δήλωση του Ν.1599/1986 ότι </w:t>
      </w:r>
      <w:r w:rsidR="00075C0C" w:rsidRPr="00232158">
        <w:t>ο φοιτητής/</w:t>
      </w:r>
      <w:proofErr w:type="spellStart"/>
      <w:r w:rsidR="00075C0C" w:rsidRPr="00232158">
        <w:t>τρια</w:t>
      </w:r>
      <w:proofErr w:type="spellEnd"/>
      <w:r w:rsidR="00075C0C" w:rsidRPr="00232158">
        <w:t xml:space="preserve"> </w:t>
      </w:r>
      <w:r w:rsidRPr="00232158">
        <w:t xml:space="preserve">δεν έχει καμία εκκρεμότητα με την Κεντρική Βιβλιοθήκη και τη Φοιτητική Εστία του Πανεπιστημίου Πατρών. </w:t>
      </w:r>
    </w:p>
    <w:p w14:paraId="077FD552" w14:textId="5296063F" w:rsidR="00CD4D88" w:rsidRPr="00232158" w:rsidRDefault="00A81432" w:rsidP="00B83C23">
      <w:pPr>
        <w:ind w:left="426" w:right="199"/>
        <w:jc w:val="both"/>
      </w:pPr>
      <w:r w:rsidRPr="00232158">
        <w:rPr>
          <w:rFonts w:ascii="MS Mincho" w:eastAsia="MS Mincho" w:hAnsi="MS Mincho" w:cs="MS Mincho" w:hint="eastAsia"/>
        </w:rPr>
        <w:t>➢</w:t>
      </w:r>
      <w:r w:rsidR="00CD4D88" w:rsidRPr="00232158">
        <w:t xml:space="preserve"> Ακαδημαϊκή Τ</w:t>
      </w:r>
      <w:r w:rsidRPr="00232158">
        <w:t>αυτότητα</w:t>
      </w:r>
      <w:r w:rsidR="00CD4D88" w:rsidRPr="00232158">
        <w:t xml:space="preserve"> (</w:t>
      </w:r>
      <w:r w:rsidRPr="00232158">
        <w:t>πάσο</w:t>
      </w:r>
      <w:r w:rsidR="00CD4D88" w:rsidRPr="00232158">
        <w:t>)</w:t>
      </w:r>
      <w:r w:rsidRPr="00232158">
        <w:t xml:space="preserve"> (</w:t>
      </w:r>
      <w:r w:rsidR="00CD4D88" w:rsidRPr="00232158">
        <w:t>εάν</w:t>
      </w:r>
      <w:r w:rsidRPr="00232158">
        <w:t xml:space="preserve"> έχει εκδοθεί). Στην περίπτωση που δεν έχει εκδοθεί Ακαδημαϊκή Ταυτότητα, ο φοιτητής/</w:t>
      </w:r>
      <w:proofErr w:type="spellStart"/>
      <w:r w:rsidRPr="00232158">
        <w:t>τρια</w:t>
      </w:r>
      <w:proofErr w:type="spellEnd"/>
      <w:r w:rsidRPr="00232158">
        <w:t xml:space="preserve"> συμπληρώνει μια Υπεύθυνη Δήλωση του Ν.1599/1986 ότι δεν έχει εκδοθεί στο όνομά του/της</w:t>
      </w:r>
      <w:r w:rsidR="007522C1" w:rsidRPr="00232158">
        <w:t xml:space="preserve"> Ακαδημαϊκή Ταυτότητα</w:t>
      </w:r>
      <w:r w:rsidRPr="00232158">
        <w:t xml:space="preserve">. Στην περίπτωση που η Ακαδημαϊκή Ταυτότητα έχει </w:t>
      </w:r>
      <w:proofErr w:type="spellStart"/>
      <w:r w:rsidRPr="00232158">
        <w:t>απωλεσθεί</w:t>
      </w:r>
      <w:proofErr w:type="spellEnd"/>
      <w:r w:rsidRPr="00232158">
        <w:t>, ο φοιτητής/</w:t>
      </w:r>
      <w:proofErr w:type="spellStart"/>
      <w:r w:rsidRPr="00232158">
        <w:t>τρια</w:t>
      </w:r>
      <w:proofErr w:type="spellEnd"/>
      <w:r w:rsidRPr="00232158">
        <w:t xml:space="preserve"> δηλώνει την απώλεια στην Αστυνομική Δ/</w:t>
      </w:r>
      <w:proofErr w:type="spellStart"/>
      <w:r w:rsidRPr="00232158">
        <w:t>νση</w:t>
      </w:r>
      <w:proofErr w:type="spellEnd"/>
      <w:r w:rsidRPr="00232158">
        <w:t xml:space="preserve"> της περιοχής του και προσκομίζει στη Γραμματεία μαζί με την αίτηση για ορκωμοσία και τη βεβαίωση απώλειας της Ακαδημαϊκής Ταυτότητας από την Αστυνομία. </w:t>
      </w:r>
    </w:p>
    <w:p w14:paraId="4E27659B" w14:textId="77777777" w:rsidR="008E344F" w:rsidRPr="00232158" w:rsidRDefault="008E344F" w:rsidP="00B83C23">
      <w:pPr>
        <w:ind w:left="426" w:right="199"/>
        <w:jc w:val="both"/>
        <w:rPr>
          <w:b/>
          <w:u w:val="single"/>
        </w:rPr>
      </w:pPr>
    </w:p>
    <w:p w14:paraId="5871DBB3" w14:textId="1E5E2BD0" w:rsidR="00CD4D88" w:rsidRPr="00232158" w:rsidRDefault="00A81432" w:rsidP="00B83C23">
      <w:pPr>
        <w:ind w:left="426" w:right="199"/>
        <w:jc w:val="both"/>
        <w:rPr>
          <w:b/>
          <w:u w:val="single"/>
        </w:rPr>
      </w:pPr>
      <w:r w:rsidRPr="00232158">
        <w:rPr>
          <w:b/>
          <w:u w:val="single"/>
        </w:rPr>
        <w:t xml:space="preserve">ΑΙΤΗΣΗ ΠΟΥ ΔΕΝ ΘΑ ΚΑΤΑΤΕΘΕΙ ΜΕΣΑ ΣΤΙΣ ΣΥΓΚΕΚΡΙΜΕΝΕΣ ΗΜΕΡΟΜΗΝΙΕΣ ΔΕΝ ΘΑ ΓΙΝΕΙ ΔΕΚΤΗ. </w:t>
      </w:r>
    </w:p>
    <w:p w14:paraId="1DC39FC2" w14:textId="0E73ED6C" w:rsidR="007522C1" w:rsidRPr="00232158" w:rsidRDefault="007522C1" w:rsidP="00B83C23">
      <w:pPr>
        <w:ind w:left="426" w:right="199"/>
        <w:jc w:val="both"/>
        <w:rPr>
          <w:b/>
          <w:u w:val="single"/>
        </w:rPr>
      </w:pPr>
      <w:r w:rsidRPr="00232158">
        <w:rPr>
          <w:b/>
          <w:u w:val="single"/>
        </w:rPr>
        <w:t>ΟΠΟΙΟΣ ΓΝΩΡΙΖΕΙ ΕΚ ΤΩΝ ΠΡΟΤΕΡΩΝ ΟΤΙ ΔΕΝ ΜΠΟΡΕΙ ΝΑ ΠΑΡΑΒΡΕΘΕΙ ΣΤΗΝ ΤΕΛΕΤΗ ΟΡΚΩΜΟΣΙΑΣ, ΠΑΡΑΚΑΛΕΙΤΑΙ ΟΠΩΣ ΜΗΝ ΚΑΤΑΘΕΣΕΙ ΑΙΤΗΣΗ ΣΥΜΜΕΤΟΧΗΣ, ΚΑΘΩΣ ΔΕΝ ΔΥΝΑΤΑΙ ΝΑ ΠΑΡΑΛΑΒΕΙ ΤΟ ΠΤΥΧΙΟ ΤΟΥ ΜΕ ΑΛΛΟ ΤΡΟΠΟ. Η ΠΑΡΟΥΣΙΑ ΣΤΗΝ ΟΡΚΩΜΟΣΙΑ ΓΙΑ ΤΗΝ ΠΑΡΑΛΑΒΗ ΤΟΥ ΠΤΥΧΙΟΥ ΕΙΝΑΙ ΥΠΟΧΡΕΩΤΙΚΗ.</w:t>
      </w:r>
    </w:p>
    <w:p w14:paraId="23064D8D" w14:textId="77777777" w:rsidR="008E344F" w:rsidRPr="00232158" w:rsidRDefault="008E344F" w:rsidP="00B83C23">
      <w:pPr>
        <w:ind w:left="426" w:right="199"/>
        <w:jc w:val="both"/>
        <w:rPr>
          <w:b/>
          <w:u w:val="single"/>
        </w:rPr>
      </w:pPr>
    </w:p>
    <w:p w14:paraId="43D9E6CD" w14:textId="7C8E44FE" w:rsidR="00A81432" w:rsidRPr="00232158" w:rsidRDefault="00A81432" w:rsidP="00B83C23">
      <w:pPr>
        <w:ind w:left="426" w:right="199"/>
        <w:jc w:val="both"/>
        <w:rPr>
          <w:color w:val="231F20"/>
        </w:rPr>
      </w:pPr>
      <w:r w:rsidRPr="00232158">
        <w:t>Σας επισημαίνουμε ότι η αίτηση πραγματοποιείται</w:t>
      </w:r>
      <w:r w:rsidR="007522C1" w:rsidRPr="00232158">
        <w:t xml:space="preserve"> αποκλειστικά</w:t>
      </w:r>
      <w:r w:rsidRPr="00232158">
        <w:t xml:space="preserve"> μέσω κατάθεσης των δικαιολογητικών στη Γραμματεία του Τμήματος ή μέσω ηλεκτρονικού μηνύματος (email).</w:t>
      </w:r>
    </w:p>
    <w:p w14:paraId="19781261" w14:textId="77777777" w:rsidR="00A81432" w:rsidRDefault="00A81432" w:rsidP="00B83C23">
      <w:pPr>
        <w:ind w:left="426" w:right="199"/>
        <w:jc w:val="both"/>
        <w:rPr>
          <w:color w:val="231F20"/>
        </w:rPr>
      </w:pPr>
    </w:p>
    <w:p w14:paraId="2ABC5F4C" w14:textId="77777777" w:rsidR="000554A3" w:rsidRDefault="000554A3" w:rsidP="00B83C23">
      <w:pPr>
        <w:ind w:left="426" w:right="199"/>
        <w:jc w:val="both"/>
        <w:rPr>
          <w:color w:val="231F20"/>
        </w:rPr>
      </w:pPr>
    </w:p>
    <w:p w14:paraId="0CE14F01" w14:textId="77777777" w:rsidR="000554A3" w:rsidRPr="00232158" w:rsidRDefault="000554A3" w:rsidP="00B83C23">
      <w:pPr>
        <w:ind w:left="426" w:right="199"/>
        <w:jc w:val="both"/>
        <w:rPr>
          <w:color w:val="231F20"/>
        </w:rPr>
      </w:pPr>
    </w:p>
    <w:sectPr w:rsidR="000554A3" w:rsidRPr="00232158" w:rsidSect="008E344F">
      <w:type w:val="continuous"/>
      <w:pgSz w:w="11910" w:h="16840"/>
      <w:pgMar w:top="1060" w:right="1680" w:bottom="993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10B94B38"/>
    <w:multiLevelType w:val="hybridMultilevel"/>
    <w:tmpl w:val="8ABA8634"/>
    <w:lvl w:ilvl="0" w:tplc="4014A9AA">
      <w:numFmt w:val="bullet"/>
      <w:lvlText w:val="-"/>
      <w:lvlJc w:val="left"/>
      <w:pPr>
        <w:ind w:left="786" w:hanging="360"/>
      </w:pPr>
      <w:rPr>
        <w:rFonts w:ascii="Book Antiqua" w:eastAsiaTheme="minorHAnsi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0DB0E9F"/>
    <w:multiLevelType w:val="multilevel"/>
    <w:tmpl w:val="381E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242417"/>
    <w:multiLevelType w:val="hybridMultilevel"/>
    <w:tmpl w:val="6E541FC8"/>
    <w:lvl w:ilvl="0" w:tplc="960E0122">
      <w:numFmt w:val="bullet"/>
      <w:lvlText w:val=""/>
      <w:lvlJc w:val="left"/>
      <w:pPr>
        <w:ind w:left="1178" w:hanging="360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el-GR" w:eastAsia="el-GR" w:bidi="el-GR"/>
      </w:rPr>
    </w:lvl>
    <w:lvl w:ilvl="1" w:tplc="F5DCC266">
      <w:numFmt w:val="bullet"/>
      <w:lvlText w:val="•"/>
      <w:lvlJc w:val="left"/>
      <w:pPr>
        <w:ind w:left="1974" w:hanging="360"/>
      </w:pPr>
      <w:rPr>
        <w:rFonts w:hint="default"/>
        <w:lang w:val="el-GR" w:eastAsia="el-GR" w:bidi="el-GR"/>
      </w:rPr>
    </w:lvl>
    <w:lvl w:ilvl="2" w:tplc="52C6C636">
      <w:numFmt w:val="bullet"/>
      <w:lvlText w:val="•"/>
      <w:lvlJc w:val="left"/>
      <w:pPr>
        <w:ind w:left="2768" w:hanging="360"/>
      </w:pPr>
      <w:rPr>
        <w:rFonts w:hint="default"/>
        <w:lang w:val="el-GR" w:eastAsia="el-GR" w:bidi="el-GR"/>
      </w:rPr>
    </w:lvl>
    <w:lvl w:ilvl="3" w:tplc="7F5A0822">
      <w:numFmt w:val="bullet"/>
      <w:lvlText w:val="•"/>
      <w:lvlJc w:val="left"/>
      <w:pPr>
        <w:ind w:left="3563" w:hanging="360"/>
      </w:pPr>
      <w:rPr>
        <w:rFonts w:hint="default"/>
        <w:lang w:val="el-GR" w:eastAsia="el-GR" w:bidi="el-GR"/>
      </w:rPr>
    </w:lvl>
    <w:lvl w:ilvl="4" w:tplc="39725392">
      <w:numFmt w:val="bullet"/>
      <w:lvlText w:val="•"/>
      <w:lvlJc w:val="left"/>
      <w:pPr>
        <w:ind w:left="4357" w:hanging="360"/>
      </w:pPr>
      <w:rPr>
        <w:rFonts w:hint="default"/>
        <w:lang w:val="el-GR" w:eastAsia="el-GR" w:bidi="el-GR"/>
      </w:rPr>
    </w:lvl>
    <w:lvl w:ilvl="5" w:tplc="861EA152">
      <w:numFmt w:val="bullet"/>
      <w:lvlText w:val="•"/>
      <w:lvlJc w:val="left"/>
      <w:pPr>
        <w:ind w:left="5152" w:hanging="360"/>
      </w:pPr>
      <w:rPr>
        <w:rFonts w:hint="default"/>
        <w:lang w:val="el-GR" w:eastAsia="el-GR" w:bidi="el-GR"/>
      </w:rPr>
    </w:lvl>
    <w:lvl w:ilvl="6" w:tplc="78DC20E4">
      <w:numFmt w:val="bullet"/>
      <w:lvlText w:val="•"/>
      <w:lvlJc w:val="left"/>
      <w:pPr>
        <w:ind w:left="5946" w:hanging="360"/>
      </w:pPr>
      <w:rPr>
        <w:rFonts w:hint="default"/>
        <w:lang w:val="el-GR" w:eastAsia="el-GR" w:bidi="el-GR"/>
      </w:rPr>
    </w:lvl>
    <w:lvl w:ilvl="7" w:tplc="1232684C">
      <w:numFmt w:val="bullet"/>
      <w:lvlText w:val="•"/>
      <w:lvlJc w:val="left"/>
      <w:pPr>
        <w:ind w:left="6741" w:hanging="360"/>
      </w:pPr>
      <w:rPr>
        <w:rFonts w:hint="default"/>
        <w:lang w:val="el-GR" w:eastAsia="el-GR" w:bidi="el-GR"/>
      </w:rPr>
    </w:lvl>
    <w:lvl w:ilvl="8" w:tplc="98C4FEBE">
      <w:numFmt w:val="bullet"/>
      <w:lvlText w:val="•"/>
      <w:lvlJc w:val="left"/>
      <w:pPr>
        <w:ind w:left="7535" w:hanging="360"/>
      </w:pPr>
      <w:rPr>
        <w:rFonts w:hint="default"/>
        <w:lang w:val="el-GR" w:eastAsia="el-GR" w:bidi="el-GR"/>
      </w:rPr>
    </w:lvl>
  </w:abstractNum>
  <w:abstractNum w:abstractNumId="4" w15:restartNumberingAfterBreak="0">
    <w:nsid w:val="43AC631E"/>
    <w:multiLevelType w:val="hybridMultilevel"/>
    <w:tmpl w:val="01184A5E"/>
    <w:lvl w:ilvl="0" w:tplc="BEA6A09C">
      <w:numFmt w:val="bullet"/>
      <w:lvlText w:val="-"/>
      <w:lvlJc w:val="left"/>
      <w:pPr>
        <w:ind w:left="786" w:hanging="360"/>
      </w:pPr>
      <w:rPr>
        <w:rFonts w:ascii="Book Antiqua" w:eastAsiaTheme="minorHAnsi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27979288">
    <w:abstractNumId w:val="3"/>
  </w:num>
  <w:num w:numId="2" w16cid:durableId="2139297608">
    <w:abstractNumId w:val="4"/>
  </w:num>
  <w:num w:numId="3" w16cid:durableId="1994606386">
    <w:abstractNumId w:val="1"/>
  </w:num>
  <w:num w:numId="4" w16cid:durableId="184489023">
    <w:abstractNumId w:val="2"/>
  </w:num>
  <w:num w:numId="5" w16cid:durableId="59529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0A"/>
    <w:rsid w:val="000554A3"/>
    <w:rsid w:val="00075C0C"/>
    <w:rsid w:val="000B3108"/>
    <w:rsid w:val="000B7894"/>
    <w:rsid w:val="001109DE"/>
    <w:rsid w:val="00232158"/>
    <w:rsid w:val="00256D0C"/>
    <w:rsid w:val="00273831"/>
    <w:rsid w:val="002B46D6"/>
    <w:rsid w:val="002E0D19"/>
    <w:rsid w:val="002F10E7"/>
    <w:rsid w:val="0042430B"/>
    <w:rsid w:val="004556E1"/>
    <w:rsid w:val="00481B6B"/>
    <w:rsid w:val="00482C63"/>
    <w:rsid w:val="004D4B0A"/>
    <w:rsid w:val="004F0530"/>
    <w:rsid w:val="005237DB"/>
    <w:rsid w:val="005558A1"/>
    <w:rsid w:val="00575984"/>
    <w:rsid w:val="005835A9"/>
    <w:rsid w:val="005E36C1"/>
    <w:rsid w:val="006B0887"/>
    <w:rsid w:val="006D67A3"/>
    <w:rsid w:val="006E77FB"/>
    <w:rsid w:val="00716DC0"/>
    <w:rsid w:val="007522C1"/>
    <w:rsid w:val="007619A2"/>
    <w:rsid w:val="00773650"/>
    <w:rsid w:val="007A160F"/>
    <w:rsid w:val="007D7AB9"/>
    <w:rsid w:val="008037E1"/>
    <w:rsid w:val="008059C4"/>
    <w:rsid w:val="008121F3"/>
    <w:rsid w:val="008E344F"/>
    <w:rsid w:val="00923B95"/>
    <w:rsid w:val="00924070"/>
    <w:rsid w:val="00930CF2"/>
    <w:rsid w:val="00944C24"/>
    <w:rsid w:val="009F0174"/>
    <w:rsid w:val="009F5BEE"/>
    <w:rsid w:val="00A14C67"/>
    <w:rsid w:val="00A53EDE"/>
    <w:rsid w:val="00A77A43"/>
    <w:rsid w:val="00A81432"/>
    <w:rsid w:val="00AC1B54"/>
    <w:rsid w:val="00B83C23"/>
    <w:rsid w:val="00B921EF"/>
    <w:rsid w:val="00BD5963"/>
    <w:rsid w:val="00BD622D"/>
    <w:rsid w:val="00BE6A2B"/>
    <w:rsid w:val="00BE6AE5"/>
    <w:rsid w:val="00C942A0"/>
    <w:rsid w:val="00CD4D88"/>
    <w:rsid w:val="00D0203C"/>
    <w:rsid w:val="00D201CE"/>
    <w:rsid w:val="00D57D07"/>
    <w:rsid w:val="00DB6F9E"/>
    <w:rsid w:val="00F2508C"/>
    <w:rsid w:val="00F838C9"/>
    <w:rsid w:val="00FB5A84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29E2"/>
  <w15:docId w15:val="{35EA66A8-158B-48B3-863D-E66037AA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Book Antiqua" w:eastAsia="Book Antiqua" w:hAnsi="Book Antiqua" w:cs="Book Antiqua"/>
      <w:lang w:val="el-GR" w:eastAsia="el-GR" w:bidi="el-GR"/>
    </w:rPr>
  </w:style>
  <w:style w:type="paragraph" w:styleId="1">
    <w:name w:val="heading 1"/>
    <w:basedOn w:val="a"/>
    <w:uiPriority w:val="1"/>
    <w:qFormat/>
    <w:pPr>
      <w:ind w:left="158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4"/>
      <w:ind w:left="1178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2F10E7"/>
    <w:rPr>
      <w:color w:val="0000FF" w:themeColor="hyperlink"/>
      <w:u w:val="single"/>
    </w:rPr>
  </w:style>
  <w:style w:type="paragraph" w:customStyle="1" w:styleId="v1msonormal">
    <w:name w:val="v1msonormal"/>
    <w:basedOn w:val="a"/>
    <w:rsid w:val="002F10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1msolistparagraph">
    <w:name w:val="v1msolistparagraph"/>
    <w:basedOn w:val="a"/>
    <w:rsid w:val="002F10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2F10E7"/>
    <w:rPr>
      <w:b/>
      <w:bCs/>
    </w:rPr>
  </w:style>
  <w:style w:type="character" w:styleId="a6">
    <w:name w:val="Emphasis"/>
    <w:basedOn w:val="a0"/>
    <w:uiPriority w:val="20"/>
    <w:qFormat/>
    <w:rsid w:val="002F10E7"/>
    <w:rPr>
      <w:i/>
      <w:iCs/>
    </w:rPr>
  </w:style>
  <w:style w:type="paragraph" w:customStyle="1" w:styleId="Default">
    <w:name w:val="Default"/>
    <w:rsid w:val="00AC1B5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l-GR"/>
    </w:rPr>
  </w:style>
  <w:style w:type="character" w:styleId="a7">
    <w:name w:val="Unresolved Mention"/>
    <w:basedOn w:val="a0"/>
    <w:uiPriority w:val="99"/>
    <w:semiHidden/>
    <w:unhideWhenUsed/>
    <w:rsid w:val="00773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-ha@upatras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70135-CB00-4BCA-AF83-DCB66DC6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&lt;C1CDC1CACFC9CDD9D3C72DCFD1CAD9CCCFD3C9C1D32DC1D0D1C9CBC9CFD32D323032302E706466&gt;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&lt;C1CDC1CACFC9CDD9D3C72DCFD1CAD9CCCFD3C9C1D32DC1D0D1C9CBC9CFD32D323032302E706466&gt;</dc:title>
  <dc:creator>user</dc:creator>
  <cp:lastModifiedBy>Αραβαντινού Αθηνά</cp:lastModifiedBy>
  <cp:revision>12</cp:revision>
  <cp:lastPrinted>2023-02-28T07:12:00Z</cp:lastPrinted>
  <dcterms:created xsi:type="dcterms:W3CDTF">2023-06-19T10:17:00Z</dcterms:created>
  <dcterms:modified xsi:type="dcterms:W3CDTF">2023-06-19T10:37:00Z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2020-05-25T00:00:00Z</vt:filetime>
  </property>
</Properties>
</file>